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BD5" w:rsidRPr="00496BD5" w:rsidRDefault="00496BD5" w:rsidP="00496BD5">
      <w:pPr>
        <w:pStyle w:val="NormalWeb"/>
        <w:jc w:val="center"/>
        <w:rPr>
          <w:b/>
          <w:sz w:val="40"/>
          <w:szCs w:val="40"/>
        </w:rPr>
      </w:pPr>
      <w:r w:rsidRPr="00496BD5">
        <w:rPr>
          <w:b/>
          <w:sz w:val="40"/>
          <w:szCs w:val="40"/>
        </w:rPr>
        <w:t>BASES</w:t>
      </w:r>
    </w:p>
    <w:p w:rsidR="004E61DD" w:rsidRDefault="00990A55" w:rsidP="00990A55">
      <w:pPr>
        <w:pStyle w:val="NormalWeb"/>
        <w:jc w:val="both"/>
      </w:pPr>
      <w:r>
        <w:t>El Ayuntamiento de Polanco convoca el XX</w:t>
      </w:r>
      <w:r w:rsidR="004E61DD">
        <w:t>V</w:t>
      </w:r>
      <w:r>
        <w:t xml:space="preserve"> Concurso Nacional de Pintura al aire libre, a celebrar el </w:t>
      </w:r>
      <w:r w:rsidR="00701CCC">
        <w:t>2</w:t>
      </w:r>
      <w:r w:rsidR="00BF67DF">
        <w:t>5</w:t>
      </w:r>
      <w:r>
        <w:t xml:space="preserve"> de julio de 202</w:t>
      </w:r>
      <w:r w:rsidR="00BF67DF">
        <w:t>6</w:t>
      </w:r>
      <w:r>
        <w:t>, q</w:t>
      </w:r>
      <w:r w:rsidR="004E61DD">
        <w:t xml:space="preserve">ue se realizará en el Barrio de </w:t>
      </w:r>
      <w:proofErr w:type="spellStart"/>
      <w:r w:rsidR="00BF67DF">
        <w:t>Requejada</w:t>
      </w:r>
      <w:proofErr w:type="spellEnd"/>
      <w:r w:rsidR="004E61DD">
        <w:t xml:space="preserve"> (Polanco, Cantabria)</w:t>
      </w:r>
    </w:p>
    <w:p w:rsidR="00990A55" w:rsidRDefault="004E61DD" w:rsidP="00990A55">
      <w:pPr>
        <w:pStyle w:val="NormalWeb"/>
        <w:jc w:val="both"/>
      </w:pPr>
      <w:r>
        <w:t>1</w:t>
      </w:r>
      <w:r w:rsidR="00990A55">
        <w:t>.- Podrán inscribirse al concurso cuántas personas lo deseen.</w:t>
      </w:r>
    </w:p>
    <w:p w:rsidR="00990A55" w:rsidRDefault="004E61DD" w:rsidP="00990A55">
      <w:pPr>
        <w:pStyle w:val="NormalWeb"/>
        <w:jc w:val="both"/>
      </w:pPr>
      <w:r>
        <w:t>2</w:t>
      </w:r>
      <w:r w:rsidR="00990A55">
        <w:t>.- Los premios establecidos son los siguientes:</w:t>
      </w:r>
    </w:p>
    <w:p w:rsidR="00990A55" w:rsidRDefault="00990A55" w:rsidP="00AC34BD">
      <w:pPr>
        <w:pStyle w:val="NormalWeb"/>
        <w:ind w:firstLine="708"/>
        <w:jc w:val="both"/>
      </w:pPr>
      <w:r>
        <w:t>Primer premio. 1</w:t>
      </w:r>
      <w:r w:rsidR="0015301A">
        <w:t>.</w:t>
      </w:r>
      <w:bookmarkStart w:id="0" w:name="_GoBack"/>
      <w:bookmarkEnd w:id="0"/>
      <w:r w:rsidR="0015301A">
        <w:t>25</w:t>
      </w:r>
      <w:r>
        <w:t>0</w:t>
      </w:r>
      <w:r w:rsidR="0015301A">
        <w:t>,00</w:t>
      </w:r>
      <w:r>
        <w:t xml:space="preserve"> € y diploma.</w:t>
      </w:r>
    </w:p>
    <w:p w:rsidR="00990A55" w:rsidRDefault="0015301A" w:rsidP="00AC34BD">
      <w:pPr>
        <w:pStyle w:val="NormalWeb"/>
        <w:ind w:firstLine="708"/>
        <w:jc w:val="both"/>
      </w:pPr>
      <w:r>
        <w:t>Segundo premio. 800,00</w:t>
      </w:r>
      <w:r w:rsidR="00990A55">
        <w:t xml:space="preserve"> € y diploma.</w:t>
      </w:r>
    </w:p>
    <w:p w:rsidR="00990A55" w:rsidRDefault="0015301A" w:rsidP="00AC34BD">
      <w:pPr>
        <w:pStyle w:val="NormalWeb"/>
        <w:ind w:firstLine="708"/>
        <w:jc w:val="both"/>
      </w:pPr>
      <w:r>
        <w:t>Tercer premio. 550,00</w:t>
      </w:r>
      <w:r w:rsidR="00990A55">
        <w:t xml:space="preserve"> € y diploma.</w:t>
      </w:r>
    </w:p>
    <w:p w:rsidR="00990A55" w:rsidRDefault="00990A55" w:rsidP="00AC34BD">
      <w:pPr>
        <w:pStyle w:val="NormalWeb"/>
        <w:ind w:firstLine="708"/>
        <w:jc w:val="both"/>
      </w:pPr>
      <w:r>
        <w:t xml:space="preserve">Accésit mejor autor local (no premiado). </w:t>
      </w:r>
      <w:r w:rsidR="0015301A">
        <w:t>4</w:t>
      </w:r>
      <w:r>
        <w:t>00</w:t>
      </w:r>
      <w:r w:rsidR="0015301A">
        <w:t>,00</w:t>
      </w:r>
      <w:r>
        <w:t xml:space="preserve"> €.</w:t>
      </w:r>
    </w:p>
    <w:p w:rsidR="00990A55" w:rsidRDefault="00990A55" w:rsidP="00AC34BD">
      <w:pPr>
        <w:pStyle w:val="NormalWeb"/>
        <w:ind w:firstLine="708"/>
        <w:jc w:val="both"/>
      </w:pPr>
      <w:r>
        <w:t>Categoría INFANTIL (menores de 13 años)</w:t>
      </w:r>
    </w:p>
    <w:p w:rsidR="00990A55" w:rsidRDefault="00990A55" w:rsidP="00AC34BD">
      <w:pPr>
        <w:pStyle w:val="NormalWeb"/>
        <w:ind w:firstLine="708"/>
        <w:jc w:val="both"/>
      </w:pPr>
      <w:r>
        <w:t>Primer premio. Estuche de bellas artes.</w:t>
      </w:r>
    </w:p>
    <w:p w:rsidR="00990A55" w:rsidRDefault="00990A55" w:rsidP="00AC34BD">
      <w:pPr>
        <w:pStyle w:val="NormalWeb"/>
        <w:ind w:firstLine="708"/>
        <w:jc w:val="both"/>
      </w:pPr>
      <w:r>
        <w:t>Segundo premio. Lote de material artístico.</w:t>
      </w:r>
    </w:p>
    <w:p w:rsidR="00990A55" w:rsidRDefault="00990A55" w:rsidP="00AC34BD">
      <w:pPr>
        <w:pStyle w:val="NormalWeb"/>
        <w:ind w:firstLine="708"/>
        <w:jc w:val="both"/>
      </w:pPr>
      <w:r>
        <w:t>Tercer premio. Lote de material artístico.</w:t>
      </w:r>
    </w:p>
    <w:p w:rsidR="00990A55" w:rsidRDefault="004E61DD" w:rsidP="00990A55">
      <w:pPr>
        <w:pStyle w:val="NormalWeb"/>
        <w:jc w:val="both"/>
      </w:pPr>
      <w:r>
        <w:t>3</w:t>
      </w:r>
      <w:r w:rsidR="00990A55">
        <w:t>.- Las obras seleccionadas y premiadas pasarán a ser propiedad de la Entidad convocante y Patrocinador que, a su vez, se reservarán el derecho de reproducción de las mismas. Los premios serán indivisibles.</w:t>
      </w:r>
    </w:p>
    <w:p w:rsidR="00990A55" w:rsidRDefault="004E61DD" w:rsidP="00990A55">
      <w:pPr>
        <w:pStyle w:val="NormalWeb"/>
        <w:jc w:val="both"/>
      </w:pPr>
      <w:r>
        <w:t>4</w:t>
      </w:r>
      <w:r w:rsidR="00990A55">
        <w:t xml:space="preserve">.- El tema a realizar es «Paisajes de </w:t>
      </w:r>
      <w:proofErr w:type="spellStart"/>
      <w:r w:rsidR="00BF67DF">
        <w:t>Requejada</w:t>
      </w:r>
      <w:proofErr w:type="spellEnd"/>
      <w:r w:rsidR="00990A55">
        <w:t>». Se admitirán todas las técnicas y corrientes estéticas. El tamaño de los lienzos o material elegidos será como mínimo de 41×33 y máximo 92×73 cm.</w:t>
      </w:r>
    </w:p>
    <w:p w:rsidR="00990A55" w:rsidRDefault="004E61DD" w:rsidP="00990A55">
      <w:pPr>
        <w:pStyle w:val="NormalWeb"/>
        <w:jc w:val="both"/>
      </w:pPr>
      <w:r>
        <w:t>5</w:t>
      </w:r>
      <w:r w:rsidR="00990A55">
        <w:t>.- La inscripción se realizará el mismo día del concurso desde las 9 y hasta las 10:30 de la mañana en las dependencias municipales donde, a su vez, se presentarán los lienzos para ser debidamente sellados. Los lienzos deberán estar en blanco y con soporte rígidos. Una vez hecha la inscripción, se puede comenzar a pintar.</w:t>
      </w:r>
    </w:p>
    <w:p w:rsidR="00990A55" w:rsidRDefault="004E61DD" w:rsidP="00990A55">
      <w:pPr>
        <w:pStyle w:val="NormalWeb"/>
        <w:jc w:val="both"/>
      </w:pPr>
      <w:r>
        <w:t>6</w:t>
      </w:r>
      <w:r w:rsidR="00990A55">
        <w:t>.- La pintura se deberá realizar in situ. Solamente se permitirá la toma de fotografías y realizar la pintura en un lugar distinto por causas meteorológicas, en caso de darse ésta situación será comunicada por el organizador.</w:t>
      </w:r>
    </w:p>
    <w:p w:rsidR="00990A55" w:rsidRDefault="004E61DD" w:rsidP="00990A55">
      <w:pPr>
        <w:pStyle w:val="NormalWeb"/>
        <w:jc w:val="both"/>
      </w:pPr>
      <w:r>
        <w:t>7</w:t>
      </w:r>
      <w:r w:rsidR="00990A55">
        <w:t xml:space="preserve">.- A las 16:30 horas, deben entregarse los cuadros (para la valoración por parte del jurado) en </w:t>
      </w:r>
      <w:r w:rsidR="00955A5E">
        <w:t xml:space="preserve">la Casa de Cultura </w:t>
      </w:r>
      <w:r w:rsidR="00617C02">
        <w:t xml:space="preserve">Anthony Clarke </w:t>
      </w:r>
      <w:r w:rsidR="00990A55">
        <w:t>de Polanco para su clasificación. Solamente podrá ser entregado por el autor, sin acompañante.</w:t>
      </w:r>
    </w:p>
    <w:p w:rsidR="00990A55" w:rsidRDefault="004E61DD" w:rsidP="00990A55">
      <w:pPr>
        <w:pStyle w:val="NormalWeb"/>
        <w:jc w:val="both"/>
      </w:pPr>
      <w:r>
        <w:t>8</w:t>
      </w:r>
      <w:r w:rsidR="00990A55">
        <w:t>.- El fallo del ju</w:t>
      </w:r>
      <w:r w:rsidR="006A0405">
        <w:t>rado se hará público a las 18</w:t>
      </w:r>
      <w:r w:rsidR="00990A55">
        <w:t xml:space="preserve">:00 horas del mismo día del concurso, </w:t>
      </w:r>
      <w:r w:rsidR="00955A5E">
        <w:t xml:space="preserve">en la Casa de Cultura </w:t>
      </w:r>
      <w:r>
        <w:t xml:space="preserve">Anthony Clarke </w:t>
      </w:r>
      <w:r w:rsidR="00990A55">
        <w:t xml:space="preserve">de Polanco. Para percibir los premios, será imprescindible la presencia del autor. Una vez entregados los premios, los </w:t>
      </w:r>
      <w:r w:rsidR="00955A5E">
        <w:t>cuadros permanecerán expuestos</w:t>
      </w:r>
      <w:r w:rsidR="00594BBE">
        <w:t xml:space="preserve"> del 2</w:t>
      </w:r>
      <w:r w:rsidR="00BF67DF">
        <w:t>5</w:t>
      </w:r>
      <w:r w:rsidR="00594BBE">
        <w:t xml:space="preserve"> de julio al 14 de </w:t>
      </w:r>
      <w:r w:rsidR="00594BBE">
        <w:lastRenderedPageBreak/>
        <w:t>agosto</w:t>
      </w:r>
      <w:r w:rsidR="00955A5E">
        <w:t>, pudiendo sus autores recogerlos del 1</w:t>
      </w:r>
      <w:r w:rsidR="00594BBE">
        <w:t>9</w:t>
      </w:r>
      <w:r w:rsidR="00955A5E">
        <w:t xml:space="preserve"> al 30 de agosto, en horario de 9 a 14 horas en el Ayuntamiento de Polanco</w:t>
      </w:r>
      <w:r w:rsidR="00990A55">
        <w:t>.</w:t>
      </w:r>
    </w:p>
    <w:p w:rsidR="00990A55" w:rsidRDefault="004E61DD" w:rsidP="00990A55">
      <w:pPr>
        <w:pStyle w:val="NormalWeb"/>
        <w:jc w:val="both"/>
      </w:pPr>
      <w:r>
        <w:t>9</w:t>
      </w:r>
      <w:r w:rsidR="00990A55">
        <w:t>.- La participación en este concurso, presupone la plena aceptación de las presentes BASES, la conformidad de las decisiones del jurado y la renuncia a cualquier reclamación. Si el jurado lo considera puede quedar algún premio en blanco.</w:t>
      </w:r>
    </w:p>
    <w:p w:rsidR="00990A55" w:rsidRDefault="00990A55" w:rsidP="00990A55">
      <w:pPr>
        <w:pStyle w:val="NormalWeb"/>
        <w:jc w:val="both"/>
      </w:pPr>
      <w:r>
        <w:t xml:space="preserve">Se entregará bolsa de comida a participantes de 13:30 a 14 horas en </w:t>
      </w:r>
      <w:r w:rsidR="00A638EC">
        <w:t xml:space="preserve">la </w:t>
      </w:r>
      <w:r w:rsidR="00BF67DF">
        <w:t xml:space="preserve">estación de RENFE de </w:t>
      </w:r>
      <w:proofErr w:type="spellStart"/>
      <w:r w:rsidR="00BF67DF">
        <w:t>Requejada</w:t>
      </w:r>
      <w:proofErr w:type="spellEnd"/>
      <w:r>
        <w:t>.</w:t>
      </w:r>
    </w:p>
    <w:p w:rsidR="00990A55" w:rsidRDefault="00990A55" w:rsidP="00990A55">
      <w:pPr>
        <w:pStyle w:val="NormalWeb"/>
        <w:jc w:val="both"/>
      </w:pPr>
      <w:r>
        <w:t>Más información: Alicia Martínez Bustillo (Concejala de Cultura), teléfono: 608 167 255</w:t>
      </w:r>
    </w:p>
    <w:p w:rsidR="00990A55" w:rsidRDefault="00990A55">
      <w:pPr>
        <w:rPr>
          <w:b/>
          <w:color w:val="C00000"/>
        </w:rPr>
      </w:pPr>
      <w:r w:rsidRPr="00701CCC">
        <w:rPr>
          <w:b/>
          <w:color w:val="C00000"/>
        </w:rPr>
        <w:t>Zona delimitada para pintar</w:t>
      </w:r>
    </w:p>
    <w:p w:rsidR="00BF67DF" w:rsidRPr="00701CCC" w:rsidRDefault="001378FC">
      <w:pPr>
        <w:rPr>
          <w:b/>
          <w:color w:val="C0000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7F7872" wp14:editId="083CAA9F">
                <wp:simplePos x="0" y="0"/>
                <wp:positionH relativeFrom="column">
                  <wp:posOffset>2532380</wp:posOffset>
                </wp:positionH>
                <wp:positionV relativeFrom="paragraph">
                  <wp:posOffset>2589983</wp:posOffset>
                </wp:positionV>
                <wp:extent cx="742232" cy="275468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232" cy="275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283D" w:rsidRPr="0000283D" w:rsidRDefault="0000283D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00283D">
                              <w:rPr>
                                <w:b/>
                                <w:color w:val="C00000"/>
                              </w:rPr>
                              <w:t>COMIDA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F7F7872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margin-left:199.4pt;margin-top:203.95pt;width:58.45pt;height:21.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" filled="f" stroked="f" strokeweight=".5pt">
                <v:textbox>
                  <w:txbxContent>
                    <w:p w:rsidR="0000283D" w:rsidRPr="0000283D" w:rsidRDefault="0000283D">
                      <w:pPr>
                        <w:rPr>
                          <w:b/>
                          <w:color w:val="C00000"/>
                        </w:rPr>
                      </w:pPr>
                      <w:r w:rsidRPr="0000283D">
                        <w:rPr>
                          <w:b/>
                          <w:color w:val="C00000"/>
                        </w:rPr>
                        <w:t>COMIDA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316778" wp14:editId="355B4DEC">
                <wp:simplePos x="0" y="0"/>
                <wp:positionH relativeFrom="column">
                  <wp:posOffset>2524216</wp:posOffset>
                </wp:positionH>
                <wp:positionV relativeFrom="paragraph">
                  <wp:posOffset>2806155</wp:posOffset>
                </wp:positionV>
                <wp:extent cx="230981" cy="378619"/>
                <wp:effectExtent l="0" t="38100" r="55245" b="21590"/>
                <wp:wrapNone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0981" cy="3786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1653D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3" o:spid="_x0000_s1026" type="#_x0000_t32" style="position:absolute;margin-left:198.75pt;margin-top:220.95pt;width:18.2pt;height:29.8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" strokecolor="red">
                <v:stroke endarrow="block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C91CB9" wp14:editId="605F8B58">
                <wp:simplePos x="0" y="0"/>
                <wp:positionH relativeFrom="column">
                  <wp:posOffset>2333897</wp:posOffset>
                </wp:positionH>
                <wp:positionV relativeFrom="paragraph">
                  <wp:posOffset>3203847</wp:posOffset>
                </wp:positionV>
                <wp:extent cx="287655" cy="273843"/>
                <wp:effectExtent l="0" t="0" r="17145" b="12065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738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CDF17C" id="Elipse 12" o:spid="_x0000_s1026" style="position:absolute;margin-left:183.75pt;margin-top:252.25pt;width:22.65pt;height:21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" filled="f" strokecolor="red" strokeweight="2pt"/>
            </w:pict>
          </mc:Fallback>
        </mc:AlternateContent>
      </w:r>
      <w:r>
        <w:rPr>
          <w:b/>
          <w:noProof/>
          <w:color w:val="C00000"/>
          <w:lang w:eastAsia="es-ES"/>
        </w:rPr>
        <w:drawing>
          <wp:inline distT="0" distB="0" distL="0" distR="0">
            <wp:extent cx="6120130" cy="527621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ona pintura Requejada 2026 v2.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7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8FC" w:rsidRDefault="001378FC" w:rsidP="00B321E3">
      <w:pPr>
        <w:pStyle w:val="NormalWeb"/>
        <w:jc w:val="both"/>
      </w:pPr>
    </w:p>
    <w:p w:rsidR="00B321E3" w:rsidRDefault="00B321E3" w:rsidP="00B321E3">
      <w:pPr>
        <w:pStyle w:val="NormalWeb"/>
        <w:jc w:val="both"/>
      </w:pPr>
      <w:r w:rsidRPr="00B321E3">
        <w:t>Este documento ha sido firmado electrónicamente en la fecha que figura al margen, conforme al art. 26 de la Ley 39/2015, de 1 de octubre, del Procedimiento Administrativo Común de las Administraciones Públicas.</w:t>
      </w:r>
    </w:p>
    <w:sectPr w:rsidR="00B321E3" w:rsidSect="00990A55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A55"/>
    <w:rsid w:val="0000283D"/>
    <w:rsid w:val="001378FC"/>
    <w:rsid w:val="0015301A"/>
    <w:rsid w:val="001613AB"/>
    <w:rsid w:val="002D5494"/>
    <w:rsid w:val="0030152D"/>
    <w:rsid w:val="00312EA8"/>
    <w:rsid w:val="00496BD5"/>
    <w:rsid w:val="004E61DD"/>
    <w:rsid w:val="0055533C"/>
    <w:rsid w:val="00594BBE"/>
    <w:rsid w:val="005B4AF8"/>
    <w:rsid w:val="005C5090"/>
    <w:rsid w:val="00617C02"/>
    <w:rsid w:val="00690810"/>
    <w:rsid w:val="006A0405"/>
    <w:rsid w:val="00701CCC"/>
    <w:rsid w:val="00762A17"/>
    <w:rsid w:val="007B47AD"/>
    <w:rsid w:val="00806D90"/>
    <w:rsid w:val="0091112E"/>
    <w:rsid w:val="00955A5E"/>
    <w:rsid w:val="00990A55"/>
    <w:rsid w:val="009A428D"/>
    <w:rsid w:val="009C3D82"/>
    <w:rsid w:val="00A07A9B"/>
    <w:rsid w:val="00A638EC"/>
    <w:rsid w:val="00AC34BD"/>
    <w:rsid w:val="00B321E3"/>
    <w:rsid w:val="00BF67DF"/>
    <w:rsid w:val="00EC764B"/>
    <w:rsid w:val="00F06DFE"/>
    <w:rsid w:val="00F815EC"/>
    <w:rsid w:val="00FE5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color="#c00000">
      <v:fill color="white" on="f"/>
      <v:stroke color="#c00000" weight="2.25pt"/>
    </o:shapedefaults>
    <o:shapelayout v:ext="edit">
      <o:idmap v:ext="edit" data="1"/>
    </o:shapelayout>
  </w:shapeDefaults>
  <w:decimalSymbol w:val=","/>
  <w:listSeparator w:val=";"/>
  <w14:docId w14:val="1F94B59C"/>
  <w15:docId w15:val="{D93E1D25-9825-484E-B0D3-E96CD0796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18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90A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0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0A5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321E3"/>
    <w:pPr>
      <w:autoSpaceDE w:val="0"/>
      <w:autoSpaceDN w:val="0"/>
      <w:adjustRightInd w:val="0"/>
      <w:spacing w:after="0" w:line="240" w:lineRule="auto"/>
    </w:pPr>
    <w:rPr>
      <w:rFonts w:ascii="Liberation Sans" w:hAnsi="Liberation Sans" w:cs="Liberation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750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447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Puesto1</dc:creator>
  <cp:lastModifiedBy>Puesto1</cp:lastModifiedBy>
  <cp:revision>4</cp:revision>
  <cp:lastPrinted>2026-05-21T10:15:00Z</cp:lastPrinted>
  <dcterms:created xsi:type="dcterms:W3CDTF">2026-05-20T10:58:00Z</dcterms:created>
  <dcterms:modified xsi:type="dcterms:W3CDTF">2026-05-22T10:01:00Z</dcterms:modified>
</cp:coreProperties>
</file>