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8E0F1" w14:textId="5AF018AE" w:rsidR="004A24AB" w:rsidRDefault="00B803B9">
      <w:pPr>
        <w:jc w:val="center"/>
      </w:pPr>
      <w:bookmarkStart w:id="0" w:name="_GoBack"/>
      <w:bookmarkEnd w:id="0"/>
      <w:r>
        <w:rPr>
          <w:noProof/>
        </w:rPr>
        <w:drawing>
          <wp:anchor distT="0" distB="0" distL="114300" distR="123190" simplePos="0" relativeHeight="2" behindDoc="0" locked="0" layoutInCell="1" allowOverlap="1" wp14:anchorId="3828E15C" wp14:editId="63E29D94">
            <wp:simplePos x="0" y="0"/>
            <wp:positionH relativeFrom="column">
              <wp:posOffset>1562100</wp:posOffset>
            </wp:positionH>
            <wp:positionV relativeFrom="paragraph">
              <wp:posOffset>-701675</wp:posOffset>
            </wp:positionV>
            <wp:extent cx="2047875" cy="1624330"/>
            <wp:effectExtent l="0" t="0" r="9525"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 Imagen"/>
                    <pic:cNvPicPr>
                      <a:picLocks noChangeAspect="1" noChangeArrowheads="1"/>
                    </pic:cNvPicPr>
                  </pic:nvPicPr>
                  <pic:blipFill>
                    <a:blip r:embed="rId6"/>
                    <a:stretch>
                      <a:fillRect/>
                    </a:stretch>
                  </pic:blipFill>
                  <pic:spPr bwMode="auto">
                    <a:xfrm>
                      <a:off x="0" y="0"/>
                      <a:ext cx="2047875" cy="1624330"/>
                    </a:xfrm>
                    <a:prstGeom prst="rect">
                      <a:avLst/>
                    </a:prstGeom>
                  </pic:spPr>
                </pic:pic>
              </a:graphicData>
            </a:graphic>
          </wp:anchor>
        </w:drawing>
      </w:r>
    </w:p>
    <w:p w14:paraId="3828E0F2" w14:textId="77777777" w:rsidR="004A24AB" w:rsidRDefault="004025A8">
      <w:pPr>
        <w:ind w:left="4956"/>
        <w:jc w:val="center"/>
      </w:pPr>
      <w:r>
        <w:t xml:space="preserve">                                                                                            </w:t>
      </w:r>
    </w:p>
    <w:p w14:paraId="3828E0F3" w14:textId="57BF24B5" w:rsidR="004A24AB" w:rsidRDefault="004A24AB">
      <w:pPr>
        <w:jc w:val="both"/>
        <w:rPr>
          <w:sz w:val="32"/>
          <w:szCs w:val="32"/>
        </w:rPr>
      </w:pPr>
    </w:p>
    <w:p w14:paraId="07C41268" w14:textId="77777777" w:rsidR="00B803B9" w:rsidRDefault="00B803B9">
      <w:pPr>
        <w:jc w:val="center"/>
        <w:rPr>
          <w:rFonts w:ascii="Cambria" w:hAnsi="Cambria" w:cs="Leelawadee UI"/>
          <w:b/>
          <w:sz w:val="36"/>
          <w:szCs w:val="32"/>
          <w:u w:val="single"/>
        </w:rPr>
      </w:pPr>
    </w:p>
    <w:p w14:paraId="0802D8E1" w14:textId="77777777" w:rsidR="00B803B9" w:rsidRDefault="00B803B9">
      <w:pPr>
        <w:jc w:val="center"/>
        <w:rPr>
          <w:rFonts w:ascii="Cambria" w:hAnsi="Cambria" w:cs="Leelawadee UI"/>
          <w:b/>
          <w:sz w:val="36"/>
          <w:szCs w:val="32"/>
          <w:u w:val="single"/>
        </w:rPr>
      </w:pPr>
    </w:p>
    <w:p w14:paraId="3828E0F4" w14:textId="77777777" w:rsidR="004A24AB" w:rsidRDefault="004025A8">
      <w:pPr>
        <w:jc w:val="center"/>
      </w:pPr>
      <w:r>
        <w:rPr>
          <w:rFonts w:ascii="Cambria" w:hAnsi="Cambria" w:cs="Leelawadee UI"/>
          <w:b/>
          <w:sz w:val="36"/>
          <w:szCs w:val="32"/>
          <w:u w:val="single"/>
        </w:rPr>
        <w:t>BASES XIV CONCURSO DE PINTURA</w:t>
      </w:r>
    </w:p>
    <w:p w14:paraId="3828E0F5" w14:textId="77777777" w:rsidR="004A24AB" w:rsidRDefault="004025A8">
      <w:pPr>
        <w:jc w:val="center"/>
        <w:rPr>
          <w:rFonts w:ascii="Cambria" w:hAnsi="Cambria" w:cs="Leelawadee UI"/>
          <w:b/>
          <w:sz w:val="36"/>
          <w:szCs w:val="32"/>
          <w:u w:val="single"/>
        </w:rPr>
      </w:pPr>
      <w:r>
        <w:rPr>
          <w:rFonts w:ascii="Cambria" w:hAnsi="Cambria" w:cs="Leelawadee UI"/>
          <w:b/>
          <w:sz w:val="36"/>
          <w:szCs w:val="32"/>
          <w:u w:val="single"/>
        </w:rPr>
        <w:t>AL AIRE LIBRE “VILLA DE ALGUAZAS”</w:t>
      </w:r>
    </w:p>
    <w:p w14:paraId="3828E0F6" w14:textId="77777777" w:rsidR="004A24AB" w:rsidRDefault="004A24AB">
      <w:pPr>
        <w:jc w:val="both"/>
        <w:rPr>
          <w:rFonts w:ascii="Lucida Bright" w:hAnsi="Lucida Bright" w:cs="Leelawadee UI"/>
          <w:b/>
          <w:sz w:val="32"/>
          <w:szCs w:val="32"/>
          <w:u w:val="single"/>
        </w:rPr>
      </w:pPr>
    </w:p>
    <w:p w14:paraId="3828E0F7" w14:textId="77777777" w:rsidR="004A24AB" w:rsidRDefault="004A24AB">
      <w:pPr>
        <w:jc w:val="both"/>
        <w:rPr>
          <w:rFonts w:ascii="Lucida Bright" w:hAnsi="Lucida Bright" w:cs="Leelawadee UI"/>
          <w:sz w:val="28"/>
          <w:szCs w:val="32"/>
        </w:rPr>
      </w:pPr>
    </w:p>
    <w:p w14:paraId="3828E0F8" w14:textId="350CD6F0" w:rsidR="004A24AB" w:rsidRDefault="004025A8">
      <w:pPr>
        <w:jc w:val="both"/>
        <w:rPr>
          <w:rFonts w:ascii="Trebuchet MS" w:hAnsi="Trebuchet MS" w:cs="Leelawadee UI"/>
          <w:b/>
          <w:i/>
          <w:sz w:val="28"/>
          <w:szCs w:val="32"/>
        </w:rPr>
      </w:pPr>
      <w:r>
        <w:rPr>
          <w:rFonts w:ascii="Trebuchet MS" w:hAnsi="Trebuchet MS" w:cs="Leelawadee UI"/>
          <w:b/>
          <w:i/>
          <w:sz w:val="28"/>
          <w:szCs w:val="32"/>
        </w:rPr>
        <w:t>La Concejalía de Cultura del Ayuntamiento de Alguazas convoca el XIV Concurso de Pintura al Aire Libre, a celebrar el 2</w:t>
      </w:r>
      <w:r w:rsidR="00683D67">
        <w:rPr>
          <w:rFonts w:ascii="Trebuchet MS" w:hAnsi="Trebuchet MS" w:cs="Leelawadee UI"/>
          <w:b/>
          <w:i/>
          <w:sz w:val="28"/>
          <w:szCs w:val="32"/>
        </w:rPr>
        <w:t>3</w:t>
      </w:r>
      <w:r>
        <w:rPr>
          <w:rFonts w:ascii="Trebuchet MS" w:hAnsi="Trebuchet MS" w:cs="Leelawadee UI"/>
          <w:b/>
          <w:i/>
          <w:sz w:val="28"/>
          <w:szCs w:val="32"/>
        </w:rPr>
        <w:t xml:space="preserve"> de a</w:t>
      </w:r>
      <w:r w:rsidR="00683D67">
        <w:rPr>
          <w:rFonts w:ascii="Trebuchet MS" w:hAnsi="Trebuchet MS" w:cs="Leelawadee UI"/>
          <w:b/>
          <w:i/>
          <w:sz w:val="28"/>
          <w:szCs w:val="32"/>
        </w:rPr>
        <w:t>b</w:t>
      </w:r>
      <w:r>
        <w:rPr>
          <w:rFonts w:ascii="Trebuchet MS" w:hAnsi="Trebuchet MS" w:cs="Leelawadee UI"/>
          <w:b/>
          <w:i/>
          <w:sz w:val="28"/>
          <w:szCs w:val="32"/>
        </w:rPr>
        <w:t>r</w:t>
      </w:r>
      <w:r w:rsidR="00683D67">
        <w:rPr>
          <w:rFonts w:ascii="Trebuchet MS" w:hAnsi="Trebuchet MS" w:cs="Leelawadee UI"/>
          <w:b/>
          <w:i/>
          <w:sz w:val="28"/>
          <w:szCs w:val="32"/>
        </w:rPr>
        <w:t>il</w:t>
      </w:r>
      <w:r>
        <w:rPr>
          <w:rFonts w:ascii="Trebuchet MS" w:hAnsi="Trebuchet MS" w:cs="Leelawadee UI"/>
          <w:b/>
          <w:i/>
          <w:sz w:val="28"/>
          <w:szCs w:val="32"/>
        </w:rPr>
        <w:t xml:space="preserve"> de 2023, en régimen de concurrencia competitiva, conforme a las siguientes bases:</w:t>
      </w:r>
    </w:p>
    <w:p w14:paraId="3828E0F9" w14:textId="77777777" w:rsidR="004A24AB" w:rsidRDefault="004A24AB">
      <w:pPr>
        <w:jc w:val="both"/>
        <w:rPr>
          <w:rFonts w:ascii="Lucida Bright" w:hAnsi="Lucida Bright" w:cs="Leelawadee UI"/>
          <w:b/>
          <w:i/>
          <w:sz w:val="28"/>
          <w:szCs w:val="32"/>
        </w:rPr>
      </w:pPr>
    </w:p>
    <w:p w14:paraId="3828E0FA" w14:textId="77777777" w:rsidR="004A24AB" w:rsidRDefault="004025A8">
      <w:pPr>
        <w:jc w:val="both"/>
        <w:rPr>
          <w:rFonts w:ascii="Lucida Bright" w:hAnsi="Lucida Bright" w:cs="Leelawadee UI"/>
          <w:b/>
          <w:szCs w:val="28"/>
        </w:rPr>
      </w:pPr>
      <w:r>
        <w:rPr>
          <w:rFonts w:ascii="Lucida Bright" w:hAnsi="Lucida Bright" w:cs="Leelawadee UI"/>
          <w:b/>
          <w:szCs w:val="28"/>
        </w:rPr>
        <w:t>OBJETO Y FINALIDAD</w:t>
      </w:r>
    </w:p>
    <w:p w14:paraId="3828E0FB" w14:textId="77777777" w:rsidR="004A24AB" w:rsidRDefault="004A24AB">
      <w:pPr>
        <w:jc w:val="both"/>
        <w:rPr>
          <w:rFonts w:ascii="Lucida Bright" w:hAnsi="Lucida Bright" w:cs="Leelawadee UI"/>
          <w:b/>
          <w:szCs w:val="28"/>
        </w:rPr>
      </w:pPr>
    </w:p>
    <w:p w14:paraId="3828E0FC" w14:textId="77777777" w:rsidR="004A24AB" w:rsidRDefault="004025A8">
      <w:pPr>
        <w:jc w:val="both"/>
        <w:rPr>
          <w:rFonts w:ascii="Lucida Bright" w:hAnsi="Lucida Bright" w:cs="Leelawadee UI"/>
          <w:b/>
          <w:sz w:val="20"/>
          <w:szCs w:val="20"/>
        </w:rPr>
      </w:pPr>
      <w:r>
        <w:rPr>
          <w:rFonts w:ascii="Lucida Bright" w:hAnsi="Lucida Bright" w:cs="Leelawadee UI"/>
          <w:b/>
          <w:sz w:val="20"/>
          <w:szCs w:val="20"/>
        </w:rPr>
        <w:t xml:space="preserve">Las presentes bases </w:t>
      </w:r>
      <w:proofErr w:type="gramStart"/>
      <w:r>
        <w:rPr>
          <w:rFonts w:ascii="Lucida Bright" w:hAnsi="Lucida Bright" w:cs="Leelawadee UI"/>
          <w:b/>
          <w:sz w:val="20"/>
          <w:szCs w:val="20"/>
        </w:rPr>
        <w:t>tiene</w:t>
      </w:r>
      <w:proofErr w:type="gramEnd"/>
      <w:r>
        <w:rPr>
          <w:rFonts w:ascii="Lucida Bright" w:hAnsi="Lucida Bright" w:cs="Leelawadee UI"/>
          <w:b/>
          <w:sz w:val="20"/>
          <w:szCs w:val="20"/>
        </w:rPr>
        <w:t xml:space="preserve"> por objeto regular el proceso de concesión de los premios del XIV Concurso de Pintura al Aire libre, Villa de Alguazas.</w:t>
      </w:r>
    </w:p>
    <w:p w14:paraId="3828E0FD" w14:textId="77777777" w:rsidR="004A24AB" w:rsidRDefault="004A24AB">
      <w:pPr>
        <w:jc w:val="both"/>
        <w:rPr>
          <w:rFonts w:ascii="Lucida Bright" w:hAnsi="Lucida Bright" w:cs="Leelawadee UI"/>
          <w:b/>
          <w:sz w:val="20"/>
          <w:szCs w:val="20"/>
        </w:rPr>
      </w:pPr>
    </w:p>
    <w:p w14:paraId="3828E0FE" w14:textId="77777777" w:rsidR="004A24AB" w:rsidRDefault="004025A8">
      <w:pPr>
        <w:jc w:val="both"/>
        <w:rPr>
          <w:rFonts w:ascii="Lucida Bright" w:hAnsi="Lucida Bright" w:cs="Leelawadee UI"/>
          <w:b/>
          <w:sz w:val="20"/>
          <w:szCs w:val="20"/>
        </w:rPr>
      </w:pPr>
      <w:r>
        <w:rPr>
          <w:rFonts w:ascii="Lucida Bright" w:hAnsi="Lucida Bright" w:cs="Leelawadee UI"/>
          <w:b/>
          <w:sz w:val="20"/>
          <w:szCs w:val="20"/>
        </w:rPr>
        <w:t>La finalidad de esta convocatoria es promocionar los rincones y lugares de Alguazas a través de la pintura.</w:t>
      </w:r>
    </w:p>
    <w:p w14:paraId="3828E0FF" w14:textId="77777777" w:rsidR="004A24AB" w:rsidRDefault="004A24AB">
      <w:pPr>
        <w:jc w:val="center"/>
        <w:rPr>
          <w:rFonts w:ascii="Lucida Bright" w:hAnsi="Lucida Bright" w:cs="Leelawadee UI"/>
          <w:b/>
          <w:szCs w:val="28"/>
        </w:rPr>
      </w:pPr>
    </w:p>
    <w:p w14:paraId="3828E100"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1.- Podrán participar todas las personas mayores de 18 años, residentes en España, que no estén incursas en alguna de las causas de prohibición para percibir subvenciones establecidas en el artículo 13 de la Lay General de Subvenciones.</w:t>
      </w:r>
    </w:p>
    <w:p w14:paraId="3828E101" w14:textId="77777777" w:rsidR="004A24AB" w:rsidRDefault="004A24AB">
      <w:pPr>
        <w:jc w:val="both"/>
        <w:rPr>
          <w:rFonts w:ascii="Lucida Bright" w:hAnsi="Lucida Bright" w:cs="Leelawadee UI"/>
          <w:sz w:val="20"/>
          <w:szCs w:val="21"/>
        </w:rPr>
      </w:pPr>
    </w:p>
    <w:p w14:paraId="3828E102"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-La acreditación de dichos extremos se realizará mediante la presentación de una declaración responsable conforme al modelo anexo a estas Bases, sin perjuicio de que los premiados deban de presentar antes de recibir el premio certificado de estar al corriente con las obligaciones tributarias y de la Seguridad Social.</w:t>
      </w:r>
    </w:p>
    <w:p w14:paraId="3828E103" w14:textId="77777777" w:rsidR="004A24AB" w:rsidRDefault="004A24AB">
      <w:pPr>
        <w:jc w:val="both"/>
        <w:rPr>
          <w:rFonts w:ascii="Lucida Bright" w:hAnsi="Lucida Bright" w:cs="Leelawadee UI"/>
          <w:sz w:val="20"/>
          <w:szCs w:val="21"/>
        </w:rPr>
      </w:pPr>
    </w:p>
    <w:p w14:paraId="3828E104" w14:textId="77777777" w:rsidR="004A24AB" w:rsidRDefault="004025A8">
      <w:pPr>
        <w:jc w:val="both"/>
        <w:rPr>
          <w:rFonts w:ascii="Lucida Bright" w:hAnsi="Lucida Bright" w:cs="Leelawadee UI"/>
          <w:b/>
          <w:sz w:val="20"/>
          <w:szCs w:val="21"/>
        </w:rPr>
      </w:pPr>
      <w:r>
        <w:rPr>
          <w:rFonts w:ascii="Lucida Bright" w:hAnsi="Lucida Bright" w:cs="Leelawadee UI"/>
          <w:sz w:val="20"/>
          <w:szCs w:val="21"/>
        </w:rPr>
        <w:t xml:space="preserve">2.- El estilo y la técnica serán libres, con la temática </w:t>
      </w:r>
      <w:r>
        <w:rPr>
          <w:rFonts w:ascii="Lucida Bright" w:hAnsi="Lucida Bright" w:cs="Leelawadee UI"/>
          <w:b/>
          <w:sz w:val="20"/>
          <w:szCs w:val="21"/>
        </w:rPr>
        <w:t xml:space="preserve">“Plazas y jardines de Alguazas” </w:t>
      </w:r>
      <w:r>
        <w:rPr>
          <w:rFonts w:ascii="Lucida Bright" w:hAnsi="Lucida Bright" w:cs="Leelawadee UI"/>
          <w:sz w:val="20"/>
          <w:szCs w:val="21"/>
        </w:rPr>
        <w:t>(es indispensable el reconocimiento de cualquier elemento de la localidad).</w:t>
      </w:r>
    </w:p>
    <w:p w14:paraId="3828E105" w14:textId="77777777" w:rsidR="004A24AB" w:rsidRDefault="004A24AB">
      <w:pPr>
        <w:jc w:val="both"/>
        <w:rPr>
          <w:rFonts w:ascii="Lucida Bright" w:hAnsi="Lucida Bright" w:cs="Leelawadee UI"/>
          <w:b/>
          <w:sz w:val="20"/>
          <w:szCs w:val="21"/>
        </w:rPr>
      </w:pPr>
    </w:p>
    <w:p w14:paraId="3828E106" w14:textId="77777777" w:rsidR="004A24AB" w:rsidRDefault="004025A8">
      <w:pPr>
        <w:jc w:val="both"/>
        <w:rPr>
          <w:rFonts w:ascii="Lucida Bright" w:hAnsi="Lucida Bright" w:cs="Leelawadee UI"/>
          <w:b/>
          <w:sz w:val="20"/>
          <w:szCs w:val="21"/>
        </w:rPr>
      </w:pPr>
      <w:r>
        <w:rPr>
          <w:rFonts w:ascii="Lucida Bright" w:hAnsi="Lucida Bright" w:cs="Leelawadee UI"/>
          <w:sz w:val="20"/>
          <w:szCs w:val="21"/>
        </w:rPr>
        <w:t>3.- En todas las composiciones se intentará resaltar, en la medida de lo posible, la belleza del municipio de Alguazas.</w:t>
      </w:r>
    </w:p>
    <w:p w14:paraId="3828E107" w14:textId="77777777" w:rsidR="004A24AB" w:rsidRDefault="004A24AB">
      <w:pPr>
        <w:jc w:val="both"/>
        <w:rPr>
          <w:rFonts w:ascii="Lucida Bright" w:hAnsi="Lucida Bright" w:cs="Leelawadee UI"/>
          <w:b/>
          <w:sz w:val="20"/>
          <w:szCs w:val="21"/>
        </w:rPr>
      </w:pPr>
    </w:p>
    <w:p w14:paraId="3828E108"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4.- El tamaño del lienzo será como mínimo de 73x60cm y como máximo de 100x81cm. Solo se admite una obra por autor, y siempre montada en bastidor o soporte rígido, que irá provisto de un medio de enganche para ser expuesto.</w:t>
      </w:r>
    </w:p>
    <w:p w14:paraId="3828E109" w14:textId="77777777" w:rsidR="004A24AB" w:rsidRDefault="004A24AB">
      <w:pPr>
        <w:jc w:val="both"/>
        <w:rPr>
          <w:rFonts w:ascii="Lucida Bright" w:hAnsi="Lucida Bright" w:cs="Leelawadee UI"/>
          <w:sz w:val="20"/>
          <w:szCs w:val="21"/>
        </w:rPr>
      </w:pPr>
    </w:p>
    <w:p w14:paraId="3828E10A"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5.- El lienzo y los materiales serán aportados por el concursante.</w:t>
      </w:r>
    </w:p>
    <w:p w14:paraId="3828E10B" w14:textId="77777777" w:rsidR="004A24AB" w:rsidRDefault="004A24AB">
      <w:pPr>
        <w:jc w:val="both"/>
        <w:rPr>
          <w:rFonts w:ascii="Lucida Bright" w:hAnsi="Lucida Bright" w:cs="Leelawadee UI"/>
          <w:sz w:val="20"/>
          <w:szCs w:val="21"/>
        </w:rPr>
      </w:pPr>
    </w:p>
    <w:p w14:paraId="3828E10C" w14:textId="77777777" w:rsidR="004A24AB" w:rsidRDefault="004025A8">
      <w:pPr>
        <w:jc w:val="both"/>
      </w:pPr>
      <w:r>
        <w:rPr>
          <w:rFonts w:ascii="Lucida Bright" w:hAnsi="Lucida Bright" w:cs="Leelawadee UI"/>
          <w:sz w:val="20"/>
          <w:szCs w:val="21"/>
        </w:rPr>
        <w:t>6.- Las inscripciones se realizarán en la Concejalía de Cultura del Ayuntamiento de Alguazas, bien por e-mail (</w:t>
      </w:r>
      <w:hyperlink r:id="rId7">
        <w:r>
          <w:rPr>
            <w:rStyle w:val="EnlacedeInternet"/>
            <w:rFonts w:ascii="Lucida Bright" w:hAnsi="Lucida Bright" w:cs="Leelawadee UI"/>
            <w:sz w:val="20"/>
            <w:szCs w:val="21"/>
          </w:rPr>
          <w:t>biblioteca@alguazas.es</w:t>
        </w:r>
      </w:hyperlink>
      <w:r>
        <w:rPr>
          <w:rFonts w:ascii="Lucida Bright" w:hAnsi="Lucida Bright" w:cs="Leelawadee UI"/>
          <w:sz w:val="20"/>
          <w:szCs w:val="21"/>
        </w:rPr>
        <w:t>), o en la Biblioteca Municipal o por cualquiera de las formas previstas en el artículo 16,4 de la Ley 39/2015, de 1 de octubre, desde la fecha de publicación de las presentes Bases hasta el mismo día del concurso, de 9:00 a 10:00 horas, donde se llevará a cabo el sellado de los lienzos. La entrega de los trabajos será en el mismo lugar desde las 15:30 hasta las 16:00 horas.</w:t>
      </w:r>
    </w:p>
    <w:p w14:paraId="3828E10D" w14:textId="77777777" w:rsidR="004A24AB" w:rsidRDefault="004A24AB">
      <w:pPr>
        <w:jc w:val="both"/>
        <w:rPr>
          <w:rFonts w:ascii="Lucida Bright" w:hAnsi="Lucida Bright" w:cs="Leelawadee UI"/>
          <w:sz w:val="20"/>
          <w:szCs w:val="21"/>
        </w:rPr>
      </w:pPr>
    </w:p>
    <w:p w14:paraId="3828E10E"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lastRenderedPageBreak/>
        <w:t>Junto con las inscripciones deberá presentarse la declaración responsable conforme al modelo anexo a estas bases.</w:t>
      </w:r>
    </w:p>
    <w:p w14:paraId="3828E10F" w14:textId="77777777" w:rsidR="004A24AB" w:rsidRDefault="004A24AB">
      <w:pPr>
        <w:jc w:val="both"/>
        <w:rPr>
          <w:rFonts w:ascii="Lucida Bright" w:hAnsi="Lucida Bright" w:cs="Leelawadee UI"/>
          <w:sz w:val="20"/>
          <w:szCs w:val="21"/>
        </w:rPr>
      </w:pPr>
    </w:p>
    <w:p w14:paraId="3828E110"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7.- La organización facilitará a los participantes un plano de la localidad para que comuniquen la ubicación en la que se encuentran para realizar su obra y poder visitarlos en cualquier momento con el objeto de comprobar la evolución de la misma. Asimismo, ésta deberá realizarse </w:t>
      </w:r>
      <w:r>
        <w:rPr>
          <w:rFonts w:ascii="Lucida Bright" w:hAnsi="Lucida Bright" w:cs="Leelawadee UI"/>
          <w:i/>
          <w:sz w:val="20"/>
          <w:szCs w:val="21"/>
        </w:rPr>
        <w:t>in situ</w:t>
      </w:r>
      <w:r>
        <w:rPr>
          <w:rFonts w:ascii="Lucida Bright" w:hAnsi="Lucida Bright" w:cs="Leelawadee UI"/>
          <w:sz w:val="20"/>
          <w:szCs w:val="21"/>
        </w:rPr>
        <w:t xml:space="preserve"> (no se admitirán trabajos pintados mediante foto).</w:t>
      </w:r>
    </w:p>
    <w:p w14:paraId="3828E111" w14:textId="77777777" w:rsidR="004A24AB" w:rsidRDefault="004A24AB">
      <w:pPr>
        <w:jc w:val="both"/>
        <w:rPr>
          <w:rFonts w:ascii="Lucida Bright" w:hAnsi="Lucida Bright" w:cs="Leelawadee UI"/>
          <w:sz w:val="20"/>
          <w:szCs w:val="21"/>
        </w:rPr>
      </w:pPr>
    </w:p>
    <w:p w14:paraId="3828E112"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8.- Las obras se expondrán en el Salón de Actos de la Casa de la Cultura. El jurado, reunido a las 16:15 horas, deliberará sobre las obras premiadas. A partir de las 17:30 horas, el público podrá visitar la exposición. El fallo del jurado se conocerá a las 18:00 horas. </w:t>
      </w:r>
    </w:p>
    <w:p w14:paraId="3828E113" w14:textId="77777777" w:rsidR="004A24AB" w:rsidRDefault="004A24AB">
      <w:pPr>
        <w:jc w:val="both"/>
        <w:rPr>
          <w:rFonts w:ascii="Lucida Bright" w:hAnsi="Lucida Bright" w:cs="Leelawadee UI"/>
          <w:sz w:val="20"/>
          <w:szCs w:val="21"/>
        </w:rPr>
      </w:pPr>
    </w:p>
    <w:p w14:paraId="3828E114" w14:textId="77777777" w:rsidR="004A24AB" w:rsidRDefault="004025A8">
      <w:pPr>
        <w:jc w:val="both"/>
      </w:pPr>
      <w:r>
        <w:rPr>
          <w:rFonts w:ascii="Lucida Bright" w:hAnsi="Lucida Bright" w:cs="Leelawadee UI"/>
          <w:sz w:val="20"/>
          <w:szCs w:val="21"/>
        </w:rPr>
        <w:t>9.- La dotación presupuestaria de esta convocatoria será de</w:t>
      </w:r>
      <w:r>
        <w:rPr>
          <w:rFonts w:ascii="Lucida Bright" w:hAnsi="Lucida Bright" w:cs="Leelawadee UI"/>
          <w:color w:val="FF0000"/>
          <w:sz w:val="20"/>
          <w:szCs w:val="21"/>
        </w:rPr>
        <w:t xml:space="preserve"> </w:t>
      </w:r>
      <w:r>
        <w:rPr>
          <w:rFonts w:ascii="Lucida Bright" w:hAnsi="Lucida Bright" w:cs="Leelawadee UI"/>
          <w:sz w:val="20"/>
          <w:szCs w:val="21"/>
        </w:rPr>
        <w:t>1.900,00</w:t>
      </w:r>
      <w:r>
        <w:rPr>
          <w:rFonts w:ascii="Lucida Bright" w:hAnsi="Lucida Bright" w:cs="Leelawadee UI"/>
          <w:color w:val="FF0000"/>
          <w:sz w:val="20"/>
          <w:szCs w:val="21"/>
        </w:rPr>
        <w:t xml:space="preserve"> </w:t>
      </w:r>
      <w:r>
        <w:rPr>
          <w:rFonts w:ascii="Lucida Bright" w:hAnsi="Lucida Bright" w:cs="Leelawadee UI"/>
          <w:sz w:val="20"/>
          <w:szCs w:val="21"/>
        </w:rPr>
        <w:t>euros que se financiará con cargo a la partida presupuest</w:t>
      </w:r>
      <w:r>
        <w:rPr>
          <w:rFonts w:ascii="Lucida Bright" w:hAnsi="Lucida Bright" w:cs="Leelawadee UI"/>
          <w:color w:val="000000"/>
          <w:sz w:val="20"/>
          <w:szCs w:val="21"/>
        </w:rPr>
        <w:t>aria 334 48016 01 del presupuesto municipal vigente</w:t>
      </w:r>
    </w:p>
    <w:p w14:paraId="3828E115" w14:textId="77777777" w:rsidR="004A24AB" w:rsidRDefault="004A24AB">
      <w:pPr>
        <w:jc w:val="both"/>
        <w:rPr>
          <w:rFonts w:ascii="Lucida Bright" w:hAnsi="Lucida Bright" w:cs="Leelawadee UI"/>
          <w:sz w:val="20"/>
          <w:szCs w:val="21"/>
        </w:rPr>
      </w:pPr>
    </w:p>
    <w:p w14:paraId="3828E116"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10.- Se establecen los siguientes premios:</w:t>
      </w:r>
    </w:p>
    <w:p w14:paraId="3828E117" w14:textId="77777777" w:rsidR="004A24AB" w:rsidRDefault="004A24AB">
      <w:pPr>
        <w:jc w:val="both"/>
        <w:rPr>
          <w:rFonts w:ascii="Lucida Bright" w:hAnsi="Lucida Bright" w:cs="Leelawadee UI"/>
          <w:sz w:val="20"/>
          <w:szCs w:val="21"/>
        </w:rPr>
      </w:pPr>
    </w:p>
    <w:p w14:paraId="3828E118" w14:textId="77777777" w:rsidR="004A24AB" w:rsidRDefault="004025A8">
      <w:pPr>
        <w:ind w:firstLine="708"/>
        <w:jc w:val="both"/>
        <w:rPr>
          <w:rFonts w:ascii="Lucida Bright" w:hAnsi="Lucida Bright" w:cs="Leelawadee UI"/>
          <w:sz w:val="20"/>
          <w:szCs w:val="21"/>
        </w:rPr>
      </w:pPr>
      <w:r>
        <w:rPr>
          <w:rFonts w:ascii="Lucida Bright" w:hAnsi="Lucida Bright" w:cs="Leelawadee UI"/>
          <w:sz w:val="20"/>
          <w:szCs w:val="21"/>
        </w:rPr>
        <w:t xml:space="preserve">1º Premio: 700,00€ </w:t>
      </w:r>
    </w:p>
    <w:p w14:paraId="3828E119"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 </w:t>
      </w:r>
      <w:r>
        <w:rPr>
          <w:rFonts w:ascii="Lucida Bright" w:hAnsi="Lucida Bright" w:cs="Leelawadee UI"/>
          <w:sz w:val="20"/>
          <w:szCs w:val="21"/>
        </w:rPr>
        <w:tab/>
        <w:t>2º Premio: 500,00€</w:t>
      </w:r>
    </w:p>
    <w:p w14:paraId="3828E11A"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 </w:t>
      </w:r>
      <w:r>
        <w:rPr>
          <w:rFonts w:ascii="Lucida Bright" w:hAnsi="Lucida Bright" w:cs="Leelawadee UI"/>
          <w:sz w:val="20"/>
          <w:szCs w:val="21"/>
        </w:rPr>
        <w:tab/>
        <w:t xml:space="preserve">3º Premio: 400,00€ </w:t>
      </w:r>
    </w:p>
    <w:p w14:paraId="3828E11B"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           4º Premio: 300,00€ </w:t>
      </w:r>
    </w:p>
    <w:p w14:paraId="3828E11C" w14:textId="77777777" w:rsidR="004A24AB" w:rsidRDefault="004A24AB">
      <w:pPr>
        <w:jc w:val="both"/>
        <w:rPr>
          <w:rFonts w:ascii="Lucida Bright" w:hAnsi="Lucida Bright" w:cs="Leelawadee UI"/>
          <w:sz w:val="20"/>
          <w:szCs w:val="21"/>
        </w:rPr>
      </w:pPr>
    </w:p>
    <w:p w14:paraId="3828E11D"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El Segundo, Tercero y Cuarto premio cuentan con el Patrocinio de las empresas Marvimundo, Frutas y Conservas de Alguazas y Asociación de Comerciantes de Alguazas.</w:t>
      </w:r>
    </w:p>
    <w:p w14:paraId="3828E11E" w14:textId="77777777" w:rsidR="004A24AB" w:rsidRDefault="004A24AB">
      <w:pPr>
        <w:jc w:val="both"/>
        <w:rPr>
          <w:rFonts w:ascii="Lucida Bright" w:hAnsi="Lucida Bright" w:cs="Leelawadee UI"/>
          <w:b/>
          <w:sz w:val="20"/>
          <w:szCs w:val="21"/>
        </w:rPr>
      </w:pPr>
    </w:p>
    <w:p w14:paraId="3828E11F"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 11.- La obra del primer premio será firmada por el autor y pasará a ser propiedad del Ayuntamiento, con todos sus derechos inherentes, teniendo potestad para su reproducción, exhibición, etc. El autor autoriza al Ayuntamiento de Alguazas a publicar su nombre en los medios de comunicación. </w:t>
      </w:r>
    </w:p>
    <w:p w14:paraId="3828E120" w14:textId="77777777" w:rsidR="004A24AB" w:rsidRDefault="004A24AB">
      <w:pPr>
        <w:jc w:val="both"/>
        <w:rPr>
          <w:rFonts w:ascii="Lucida Bright" w:hAnsi="Lucida Bright" w:cs="Leelawadee UI"/>
          <w:sz w:val="20"/>
          <w:szCs w:val="21"/>
        </w:rPr>
      </w:pPr>
    </w:p>
    <w:p w14:paraId="3828E121"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12.- Los premios serán abonados mediante transferencia bancaria una vez acreditado el cumplimiento de las obligaciones tributarias y de Seguridad Social por el beneficiario.</w:t>
      </w:r>
    </w:p>
    <w:p w14:paraId="3828E122" w14:textId="77777777" w:rsidR="004A24AB" w:rsidRDefault="004A24AB">
      <w:pPr>
        <w:jc w:val="both"/>
        <w:rPr>
          <w:rFonts w:ascii="Lucida Bright" w:hAnsi="Lucida Bright" w:cs="Leelawadee UI"/>
          <w:sz w:val="20"/>
          <w:szCs w:val="21"/>
        </w:rPr>
      </w:pPr>
    </w:p>
    <w:p w14:paraId="3828E123" w14:textId="77777777" w:rsidR="004A24AB" w:rsidRDefault="004025A8">
      <w:pPr>
        <w:jc w:val="both"/>
        <w:rPr>
          <w:rFonts w:ascii="Lucida Bright" w:hAnsi="Lucida Bright" w:cs="Leelawadee UI"/>
          <w:color w:val="000000"/>
          <w:sz w:val="20"/>
          <w:szCs w:val="21"/>
        </w:rPr>
      </w:pPr>
      <w:r>
        <w:rPr>
          <w:rFonts w:ascii="Lucida Bright" w:hAnsi="Lucida Bright" w:cs="Leelawadee UI"/>
          <w:sz w:val="20"/>
          <w:szCs w:val="21"/>
        </w:rPr>
        <w:t>13.- Los autores de las obras no premiadas podrán dejar sus cuadros en la Sala de Exposiciones de la Casa de la Cultura y fijarán el precio de las mismas para su posible venta, si así lo desean.</w:t>
      </w:r>
      <w:r>
        <w:rPr>
          <w:rFonts w:ascii="Lucida Bright" w:hAnsi="Lucida Bright" w:cs="Leelawadee UI"/>
          <w:color w:val="000000"/>
          <w:sz w:val="20"/>
          <w:szCs w:val="21"/>
        </w:rPr>
        <w:t xml:space="preserve"> Las obras deberán llevar en el dorso los siguientes datos: nombre completo del autor, dirección, código postal, localidad, número de teléfono, número de DNI, pasaporte o tarjeta de identificación, medidas de la obra, técnica utilizada, título y precio.</w:t>
      </w:r>
    </w:p>
    <w:p w14:paraId="3828E124" w14:textId="77777777" w:rsidR="004A24AB" w:rsidRDefault="004A24AB">
      <w:pPr>
        <w:jc w:val="both"/>
        <w:rPr>
          <w:rFonts w:ascii="Lucida Bright" w:hAnsi="Lucida Bright" w:cs="Leelawadee UI"/>
          <w:sz w:val="20"/>
          <w:szCs w:val="21"/>
        </w:rPr>
      </w:pPr>
    </w:p>
    <w:p w14:paraId="3828E125" w14:textId="56030435" w:rsidR="004A24AB" w:rsidRDefault="004025A8">
      <w:pPr>
        <w:jc w:val="both"/>
        <w:rPr>
          <w:rFonts w:ascii="Lucida Bright" w:hAnsi="Lucida Bright" w:cs="Leelawadee UI"/>
          <w:color w:val="000000"/>
          <w:sz w:val="20"/>
          <w:szCs w:val="21"/>
        </w:rPr>
      </w:pPr>
      <w:r>
        <w:rPr>
          <w:rFonts w:ascii="Lucida Bright" w:hAnsi="Lucida Bright" w:cs="Leelawadee UI"/>
          <w:sz w:val="20"/>
          <w:szCs w:val="21"/>
        </w:rPr>
        <w:t>14.- La Organización se ocupará de</w:t>
      </w:r>
      <w:r>
        <w:rPr>
          <w:rFonts w:ascii="Lucida Bright" w:hAnsi="Lucida Bright" w:cs="Leelawadee UI"/>
          <w:color w:val="000000"/>
          <w:sz w:val="20"/>
          <w:szCs w:val="21"/>
        </w:rPr>
        <w:t xml:space="preserve"> la conservación de las obras, pero no será responsable, cualesquiera sean las causas, de la pérdida, deterioro o extravío de las que concurran a este Certamen durante su plazo de duración, incluido el de exposición. No suscribirá ninguna póliza de seguro al efecto que cubra riesgo alguno en todo el tiempo que medie entre la recepción y la devolución o retirada de las obras. Estas podrán ser retiradas personalmente o por autorización expresa del autor desde el 0</w:t>
      </w:r>
      <w:r w:rsidR="00683D67">
        <w:rPr>
          <w:rFonts w:ascii="Lucida Bright" w:hAnsi="Lucida Bright" w:cs="Leelawadee UI"/>
          <w:color w:val="000000"/>
          <w:sz w:val="20"/>
          <w:szCs w:val="21"/>
        </w:rPr>
        <w:t>3</w:t>
      </w:r>
      <w:r>
        <w:rPr>
          <w:rFonts w:ascii="Lucida Bright" w:hAnsi="Lucida Bright" w:cs="Leelawadee UI"/>
          <w:color w:val="000000"/>
          <w:sz w:val="20"/>
          <w:szCs w:val="21"/>
        </w:rPr>
        <w:t xml:space="preserve"> de </w:t>
      </w:r>
      <w:r w:rsidR="00683D67">
        <w:rPr>
          <w:rFonts w:ascii="Lucida Bright" w:hAnsi="Lucida Bright" w:cs="Leelawadee UI"/>
          <w:color w:val="000000"/>
          <w:sz w:val="20"/>
          <w:szCs w:val="21"/>
        </w:rPr>
        <w:t>mayo</w:t>
      </w:r>
      <w:r>
        <w:rPr>
          <w:rFonts w:ascii="Lucida Bright" w:hAnsi="Lucida Bright" w:cs="Leelawadee UI"/>
          <w:color w:val="000000"/>
          <w:sz w:val="20"/>
          <w:szCs w:val="21"/>
        </w:rPr>
        <w:t xml:space="preserve"> hasta el </w:t>
      </w:r>
      <w:r w:rsidR="00683D67">
        <w:rPr>
          <w:rFonts w:ascii="Lucida Bright" w:hAnsi="Lucida Bright" w:cs="Leelawadee UI"/>
          <w:color w:val="000000"/>
          <w:sz w:val="20"/>
          <w:szCs w:val="21"/>
        </w:rPr>
        <w:t>7</w:t>
      </w:r>
      <w:r>
        <w:rPr>
          <w:rFonts w:ascii="Lucida Bright" w:hAnsi="Lucida Bright" w:cs="Leelawadee UI"/>
          <w:color w:val="000000"/>
          <w:sz w:val="20"/>
          <w:szCs w:val="21"/>
        </w:rPr>
        <w:t xml:space="preserve"> de </w:t>
      </w:r>
      <w:r w:rsidR="00683D67">
        <w:rPr>
          <w:rFonts w:ascii="Lucida Bright" w:hAnsi="Lucida Bright" w:cs="Leelawadee UI"/>
          <w:color w:val="000000"/>
          <w:sz w:val="20"/>
          <w:szCs w:val="21"/>
        </w:rPr>
        <w:t>junio</w:t>
      </w:r>
      <w:r>
        <w:rPr>
          <w:rFonts w:ascii="Lucida Bright" w:hAnsi="Lucida Bright" w:cs="Leelawadee UI"/>
          <w:color w:val="000000"/>
          <w:sz w:val="20"/>
          <w:szCs w:val="21"/>
        </w:rPr>
        <w:t xml:space="preserve"> de 202</w:t>
      </w:r>
      <w:r w:rsidR="00523F8A">
        <w:rPr>
          <w:rFonts w:ascii="Lucida Bright" w:hAnsi="Lucida Bright" w:cs="Leelawadee UI"/>
          <w:color w:val="000000"/>
          <w:sz w:val="20"/>
          <w:szCs w:val="21"/>
        </w:rPr>
        <w:t>3</w:t>
      </w:r>
      <w:r>
        <w:rPr>
          <w:rFonts w:ascii="Lucida Bright" w:hAnsi="Lucida Bright" w:cs="Leelawadee UI"/>
          <w:color w:val="000000"/>
          <w:sz w:val="20"/>
          <w:szCs w:val="21"/>
        </w:rPr>
        <w:t>. La Organización, a partir de esa fecha, considerará que el autor renuncia a la misma y a los derechos de reproducción, pasando a ser propiedad del Ayuntamiento de Alguazas y, en su caso, de los patrocinadores. La Organización se reserva el derecho de hacer modificaciones y tomar iniciativas no reguladas en las Bases, siempre que contribuyan al mejor desarrollo del Certamen.</w:t>
      </w:r>
    </w:p>
    <w:p w14:paraId="3828E126" w14:textId="77777777" w:rsidR="004A24AB" w:rsidRDefault="004A24AB">
      <w:pPr>
        <w:jc w:val="both"/>
        <w:rPr>
          <w:rFonts w:ascii="Lucida Bright" w:hAnsi="Lucida Bright" w:cs="Leelawadee UI"/>
          <w:color w:val="000000"/>
          <w:sz w:val="20"/>
          <w:szCs w:val="21"/>
        </w:rPr>
      </w:pPr>
    </w:p>
    <w:p w14:paraId="3828E127" w14:textId="77777777" w:rsidR="004A24AB" w:rsidRDefault="004025A8">
      <w:pPr>
        <w:jc w:val="both"/>
        <w:rPr>
          <w:rFonts w:ascii="Lucida Bright" w:hAnsi="Lucida Bright" w:cs="Leelawadee UI"/>
          <w:color w:val="000000"/>
          <w:sz w:val="20"/>
          <w:szCs w:val="21"/>
        </w:rPr>
      </w:pPr>
      <w:r>
        <w:rPr>
          <w:rFonts w:ascii="Lucida Bright" w:hAnsi="Lucida Bright" w:cs="Leelawadee UI"/>
          <w:color w:val="000000"/>
          <w:sz w:val="20"/>
          <w:szCs w:val="21"/>
        </w:rPr>
        <w:lastRenderedPageBreak/>
        <w:t>El hecho de participar en este Certamen supone, por parte de los autores, la aceptación de las presentes Bases y la renuncia a cualquier reclamación.</w:t>
      </w:r>
    </w:p>
    <w:p w14:paraId="3828E128" w14:textId="77777777" w:rsidR="004A24AB" w:rsidRDefault="004A24AB">
      <w:pPr>
        <w:jc w:val="both"/>
        <w:rPr>
          <w:rFonts w:ascii="Lucida Bright" w:hAnsi="Lucida Bright" w:cs="Leelawadee UI"/>
          <w:color w:val="000000"/>
          <w:sz w:val="20"/>
          <w:szCs w:val="21"/>
        </w:rPr>
      </w:pPr>
    </w:p>
    <w:p w14:paraId="3828E129"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15.- El jurado será designado por la Concejalía de Cultura y estará compuesto por tres vocales que serán personas de reconocido prestigio en la materia, y una Secretaria con voz pero sin voto.</w:t>
      </w:r>
    </w:p>
    <w:p w14:paraId="3828E12A" w14:textId="77777777" w:rsidR="004A24AB" w:rsidRDefault="004A24AB">
      <w:pPr>
        <w:jc w:val="both"/>
        <w:rPr>
          <w:rFonts w:ascii="Lucida Bright" w:hAnsi="Lucida Bright" w:cs="Leelawadee UI"/>
          <w:sz w:val="20"/>
          <w:szCs w:val="21"/>
        </w:rPr>
      </w:pPr>
    </w:p>
    <w:p w14:paraId="3828E12B"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Para la valoración se tendrán en cuenta la originalidad, técnica, encuadre, definición de la imagen entre otros aspectos a considerar por el jurado.</w:t>
      </w:r>
    </w:p>
    <w:p w14:paraId="3828E12C" w14:textId="77777777" w:rsidR="004A24AB" w:rsidRDefault="004A24AB">
      <w:pPr>
        <w:jc w:val="both"/>
        <w:rPr>
          <w:rFonts w:ascii="Lucida Bright" w:hAnsi="Lucida Bright" w:cs="Leelawadee UI"/>
          <w:sz w:val="20"/>
          <w:szCs w:val="21"/>
        </w:rPr>
      </w:pPr>
    </w:p>
    <w:p w14:paraId="3828E12D"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16.- La participación en este concurso implica la total aceptación de las presentes bases.</w:t>
      </w:r>
    </w:p>
    <w:p w14:paraId="3828E12E" w14:textId="77777777" w:rsidR="004A24AB" w:rsidRDefault="004A24AB">
      <w:pPr>
        <w:jc w:val="both"/>
        <w:rPr>
          <w:rFonts w:ascii="Lucida Bright" w:hAnsi="Lucida Bright" w:cs="Leelawadee UI"/>
          <w:sz w:val="20"/>
          <w:szCs w:val="21"/>
        </w:rPr>
      </w:pPr>
    </w:p>
    <w:p w14:paraId="3828E12F"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 xml:space="preserve">17.- En caso de adversidades climatológicas que dificulten el desarrollo del concurso se comunicará oportunamente el cambio de fecha. </w:t>
      </w:r>
    </w:p>
    <w:p w14:paraId="3828E130" w14:textId="77777777" w:rsidR="004A24AB" w:rsidRDefault="004A24AB">
      <w:pPr>
        <w:jc w:val="both"/>
        <w:rPr>
          <w:rFonts w:ascii="Lucida Bright" w:hAnsi="Lucida Bright" w:cs="Leelawadee UI"/>
          <w:sz w:val="20"/>
          <w:szCs w:val="21"/>
        </w:rPr>
      </w:pPr>
    </w:p>
    <w:p w14:paraId="3828E131" w14:textId="77777777" w:rsidR="004A24AB" w:rsidRDefault="004025A8">
      <w:pPr>
        <w:jc w:val="both"/>
        <w:rPr>
          <w:rFonts w:ascii="Lucida Bright" w:hAnsi="Lucida Bright" w:cs="Leelawadee UI"/>
          <w:sz w:val="20"/>
          <w:szCs w:val="21"/>
        </w:rPr>
      </w:pPr>
      <w:r>
        <w:rPr>
          <w:rFonts w:ascii="Lucida Bright" w:hAnsi="Lucida Bright" w:cs="Leelawadee UI"/>
          <w:sz w:val="20"/>
          <w:szCs w:val="21"/>
        </w:rPr>
        <w:t>18.- El órgano competente para la instrucción de este procedimiento es la Concejalía de Cultura y para la resolución del mismo la Junta de Gobierno Local, por delegación expresa de la Alcaldía.</w:t>
      </w:r>
    </w:p>
    <w:p w14:paraId="3828E132" w14:textId="77777777" w:rsidR="004A24AB" w:rsidRDefault="004A24AB">
      <w:pPr>
        <w:jc w:val="both"/>
        <w:rPr>
          <w:rFonts w:ascii="Lucida Bright" w:hAnsi="Lucida Bright" w:cs="Leelawadee UI"/>
          <w:sz w:val="20"/>
          <w:szCs w:val="21"/>
        </w:rPr>
      </w:pPr>
    </w:p>
    <w:p w14:paraId="3828E133" w14:textId="77777777" w:rsidR="004A24AB" w:rsidRDefault="004025A8">
      <w:pPr>
        <w:jc w:val="both"/>
        <w:rPr>
          <w:rFonts w:ascii="Lucida Bright" w:hAnsi="Lucida Bright" w:cs="Leelawadee UI"/>
          <w:b/>
          <w:sz w:val="20"/>
          <w:szCs w:val="21"/>
        </w:rPr>
      </w:pPr>
      <w:r>
        <w:rPr>
          <w:rFonts w:ascii="Lucida Bright" w:hAnsi="Lucida Bright" w:cs="Leelawadee UI"/>
          <w:b/>
          <w:sz w:val="20"/>
          <w:szCs w:val="21"/>
        </w:rPr>
        <w:t>NOTA: Las bases del Concurso de regulan por la Ordenanza General de Subvenciones del Ayuntamiento de Alguazas (BORM nº131. 10/06/2021) que en la Disposición Adicional Primera, trata de los premios educativos, culturales o de cualquier otra naturaleza sujetos a publicidad y concurrencia.</w:t>
      </w:r>
    </w:p>
    <w:p w14:paraId="3828E134" w14:textId="77777777" w:rsidR="004A24AB" w:rsidRDefault="004A24AB">
      <w:pPr>
        <w:jc w:val="both"/>
        <w:rPr>
          <w:rFonts w:ascii="Lucida Bright" w:hAnsi="Lucida Bright" w:cs="Leelawadee UI"/>
          <w:b/>
          <w:sz w:val="20"/>
          <w:szCs w:val="21"/>
        </w:rPr>
      </w:pPr>
    </w:p>
    <w:p w14:paraId="3828E135" w14:textId="77777777" w:rsidR="004A24AB" w:rsidRDefault="004A24AB">
      <w:pPr>
        <w:jc w:val="both"/>
        <w:rPr>
          <w:rFonts w:ascii="Lucida Bright" w:hAnsi="Lucida Bright" w:cs="Leelawadee UI"/>
          <w:sz w:val="20"/>
          <w:szCs w:val="21"/>
        </w:rPr>
      </w:pPr>
    </w:p>
    <w:p w14:paraId="3828E136" w14:textId="77777777" w:rsidR="004A24AB" w:rsidRDefault="004025A8">
      <w:pPr>
        <w:jc w:val="center"/>
      </w:pPr>
      <w:r>
        <w:rPr>
          <w:rFonts w:ascii="Lucida Bright" w:hAnsi="Lucida Bright" w:cs="Leelawadee UI"/>
          <w:i/>
          <w:sz w:val="20"/>
          <w:szCs w:val="21"/>
        </w:rPr>
        <w:t>Bases en la página web del Ayuntamiento (</w:t>
      </w:r>
      <w:hyperlink r:id="rId8">
        <w:r>
          <w:rPr>
            <w:rStyle w:val="EnlacedeInternet"/>
            <w:rFonts w:ascii="Lucida Bright" w:hAnsi="Lucida Bright" w:cs="Leelawadee UI"/>
            <w:i/>
            <w:sz w:val="20"/>
            <w:szCs w:val="21"/>
          </w:rPr>
          <w:t>www.alguazas.es</w:t>
        </w:r>
      </w:hyperlink>
      <w:r>
        <w:rPr>
          <w:rFonts w:ascii="Lucida Bright" w:hAnsi="Lucida Bright" w:cs="Leelawadee UI"/>
          <w:i/>
          <w:sz w:val="20"/>
          <w:szCs w:val="21"/>
        </w:rPr>
        <w:t>).</w:t>
      </w:r>
    </w:p>
    <w:p w14:paraId="3828E137" w14:textId="77777777" w:rsidR="004A24AB" w:rsidRDefault="004A24AB">
      <w:pPr>
        <w:jc w:val="both"/>
        <w:rPr>
          <w:rFonts w:ascii="Lucida Bright" w:hAnsi="Lucida Bright" w:cs="Leelawadee UI"/>
          <w:sz w:val="22"/>
        </w:rPr>
      </w:pPr>
    </w:p>
    <w:p w14:paraId="3828E138" w14:textId="77777777" w:rsidR="004A24AB" w:rsidRDefault="004025A8">
      <w:pPr>
        <w:jc w:val="right"/>
        <w:rPr>
          <w:rFonts w:ascii="Lucida Bright" w:hAnsi="Lucida Bright" w:cs="Leelawadee UI"/>
          <w:sz w:val="20"/>
        </w:rPr>
      </w:pPr>
      <w:proofErr w:type="spellStart"/>
      <w:r>
        <w:rPr>
          <w:rFonts w:ascii="Lucida Bright" w:hAnsi="Lucida Bright" w:cs="Leelawadee UI"/>
          <w:sz w:val="20"/>
        </w:rPr>
        <w:t>Tlfno</w:t>
      </w:r>
      <w:proofErr w:type="spellEnd"/>
      <w:r>
        <w:rPr>
          <w:rFonts w:ascii="Lucida Bright" w:hAnsi="Lucida Bright" w:cs="Leelawadee UI"/>
          <w:sz w:val="20"/>
        </w:rPr>
        <w:t>: 968620022; 968622143</w:t>
      </w:r>
    </w:p>
    <w:p w14:paraId="3828E139" w14:textId="77777777" w:rsidR="004A24AB" w:rsidRDefault="004025A8">
      <w:pPr>
        <w:jc w:val="right"/>
        <w:rPr>
          <w:rFonts w:ascii="Lucida Bright" w:hAnsi="Lucida Bright" w:cs="Leelawadee UI"/>
          <w:sz w:val="20"/>
          <w:lang w:val="fr-FR"/>
        </w:rPr>
      </w:pPr>
      <w:r>
        <w:rPr>
          <w:rFonts w:ascii="Lucida Bright" w:hAnsi="Lucida Bright" w:cs="Leelawadee UI"/>
          <w:sz w:val="20"/>
          <w:lang w:val="fr-FR"/>
        </w:rPr>
        <w:t>Fax: 968620412</w:t>
      </w:r>
    </w:p>
    <w:p w14:paraId="3828E13A" w14:textId="77777777" w:rsidR="004A24AB" w:rsidRDefault="004025A8">
      <w:pPr>
        <w:jc w:val="right"/>
      </w:pPr>
      <w:r>
        <w:rPr>
          <w:rFonts w:ascii="Lucida Bright" w:hAnsi="Lucida Bright" w:cs="Leelawadee UI"/>
          <w:sz w:val="20"/>
        </w:rPr>
        <w:t xml:space="preserve">E-mail: </w:t>
      </w:r>
      <w:hyperlink r:id="rId9">
        <w:r>
          <w:rPr>
            <w:rStyle w:val="EnlacedeInternet"/>
            <w:rFonts w:ascii="Lucida Bright" w:hAnsi="Lucida Bright" w:cs="Leelawadee UI"/>
            <w:sz w:val="20"/>
          </w:rPr>
          <w:t>biblioteca@alguazas.es</w:t>
        </w:r>
      </w:hyperlink>
    </w:p>
    <w:p w14:paraId="3828E13B" w14:textId="77777777" w:rsidR="004A24AB" w:rsidRDefault="004A24AB">
      <w:pPr>
        <w:jc w:val="right"/>
        <w:rPr>
          <w:rFonts w:ascii="Lucida Bright" w:hAnsi="Lucida Bright" w:cs="Leelawadee UI"/>
          <w:sz w:val="20"/>
        </w:rPr>
      </w:pPr>
    </w:p>
    <w:p w14:paraId="3828E13C" w14:textId="77777777" w:rsidR="004A24AB" w:rsidRDefault="004A24AB">
      <w:pPr>
        <w:jc w:val="center"/>
        <w:rPr>
          <w:rFonts w:ascii="Century" w:hAnsi="Century"/>
          <w:b/>
          <w:sz w:val="32"/>
          <w:szCs w:val="32"/>
        </w:rPr>
      </w:pPr>
    </w:p>
    <w:p w14:paraId="3828E13D" w14:textId="77777777" w:rsidR="004A24AB" w:rsidRDefault="004025A8">
      <w:pPr>
        <w:jc w:val="center"/>
        <w:rPr>
          <w:rFonts w:ascii="Century" w:hAnsi="Century"/>
          <w:b/>
          <w:sz w:val="32"/>
          <w:szCs w:val="32"/>
        </w:rPr>
      </w:pPr>
      <w:r>
        <w:br w:type="page"/>
      </w:r>
    </w:p>
    <w:p w14:paraId="3828E13E" w14:textId="77777777" w:rsidR="004A24AB" w:rsidRDefault="004025A8">
      <w:pPr>
        <w:jc w:val="center"/>
      </w:pPr>
      <w:r>
        <w:rPr>
          <w:rFonts w:ascii="Century" w:hAnsi="Century"/>
          <w:b/>
          <w:sz w:val="32"/>
          <w:szCs w:val="32"/>
        </w:rPr>
        <w:lastRenderedPageBreak/>
        <w:t>HOJA DE INSCRIPCIÓN</w:t>
      </w:r>
    </w:p>
    <w:p w14:paraId="3828E13F" w14:textId="77777777" w:rsidR="004A24AB" w:rsidRDefault="004A24AB">
      <w:pPr>
        <w:jc w:val="both"/>
        <w:rPr>
          <w:rFonts w:ascii="Century" w:hAnsi="Century"/>
        </w:rPr>
      </w:pPr>
    </w:p>
    <w:p w14:paraId="3828E140" w14:textId="77777777" w:rsidR="004A24AB" w:rsidRDefault="004A24AB">
      <w:pPr>
        <w:jc w:val="both"/>
        <w:rPr>
          <w:rFonts w:ascii="Century" w:hAnsi="Century"/>
        </w:rPr>
      </w:pPr>
    </w:p>
    <w:p w14:paraId="3828E141" w14:textId="77777777" w:rsidR="004A24AB" w:rsidRDefault="004025A8">
      <w:pPr>
        <w:jc w:val="both"/>
        <w:rPr>
          <w:rFonts w:ascii="Century" w:hAnsi="Century"/>
          <w:b/>
          <w:sz w:val="28"/>
          <w:szCs w:val="28"/>
        </w:rPr>
      </w:pPr>
      <w:r>
        <w:rPr>
          <w:rFonts w:ascii="Century" w:hAnsi="Century"/>
          <w:b/>
          <w:sz w:val="28"/>
          <w:szCs w:val="28"/>
        </w:rPr>
        <w:t>Nombre y apellidos.......................................................</w:t>
      </w:r>
    </w:p>
    <w:p w14:paraId="3828E142" w14:textId="77777777" w:rsidR="004A24AB" w:rsidRDefault="004A24AB">
      <w:pPr>
        <w:jc w:val="both"/>
        <w:rPr>
          <w:rFonts w:ascii="Century" w:hAnsi="Century"/>
          <w:b/>
          <w:sz w:val="28"/>
          <w:szCs w:val="28"/>
        </w:rPr>
      </w:pPr>
    </w:p>
    <w:p w14:paraId="3828E143" w14:textId="77777777" w:rsidR="004A24AB" w:rsidRDefault="004025A8">
      <w:pPr>
        <w:jc w:val="both"/>
        <w:rPr>
          <w:rFonts w:ascii="Century" w:hAnsi="Century"/>
          <w:b/>
          <w:sz w:val="28"/>
          <w:szCs w:val="28"/>
        </w:rPr>
      </w:pPr>
      <w:r>
        <w:rPr>
          <w:rFonts w:ascii="Century" w:hAnsi="Century"/>
          <w:b/>
          <w:sz w:val="28"/>
          <w:szCs w:val="28"/>
        </w:rPr>
        <w:t>D.N.I..............................</w:t>
      </w:r>
    </w:p>
    <w:p w14:paraId="3828E144" w14:textId="77777777" w:rsidR="004A24AB" w:rsidRDefault="004A24AB">
      <w:pPr>
        <w:jc w:val="both"/>
        <w:rPr>
          <w:rFonts w:ascii="Century" w:hAnsi="Century"/>
          <w:b/>
          <w:sz w:val="28"/>
          <w:szCs w:val="28"/>
        </w:rPr>
      </w:pPr>
    </w:p>
    <w:p w14:paraId="3828E145" w14:textId="77777777" w:rsidR="004A24AB" w:rsidRDefault="004025A8">
      <w:pPr>
        <w:jc w:val="both"/>
        <w:rPr>
          <w:rFonts w:ascii="Century" w:hAnsi="Century"/>
          <w:b/>
          <w:sz w:val="28"/>
          <w:szCs w:val="28"/>
        </w:rPr>
      </w:pPr>
      <w:r>
        <w:rPr>
          <w:rFonts w:ascii="Century" w:hAnsi="Century"/>
          <w:b/>
          <w:sz w:val="28"/>
          <w:szCs w:val="28"/>
        </w:rPr>
        <w:t>Dirección..................................................................</w:t>
      </w:r>
    </w:p>
    <w:p w14:paraId="3828E146" w14:textId="77777777" w:rsidR="004A24AB" w:rsidRDefault="004A24AB">
      <w:pPr>
        <w:jc w:val="both"/>
        <w:rPr>
          <w:rFonts w:ascii="Century" w:hAnsi="Century"/>
          <w:b/>
          <w:sz w:val="28"/>
          <w:szCs w:val="28"/>
        </w:rPr>
      </w:pPr>
    </w:p>
    <w:p w14:paraId="3828E147" w14:textId="77777777" w:rsidR="004A24AB" w:rsidRDefault="004025A8">
      <w:pPr>
        <w:jc w:val="both"/>
        <w:rPr>
          <w:rFonts w:ascii="Century" w:hAnsi="Century"/>
          <w:b/>
          <w:sz w:val="28"/>
          <w:szCs w:val="28"/>
        </w:rPr>
      </w:pPr>
      <w:r>
        <w:rPr>
          <w:rFonts w:ascii="Century" w:hAnsi="Century"/>
          <w:b/>
          <w:sz w:val="28"/>
          <w:szCs w:val="28"/>
        </w:rPr>
        <w:t>Teléfono.........................E-mail....................................</w:t>
      </w:r>
    </w:p>
    <w:p w14:paraId="3828E148" w14:textId="77777777" w:rsidR="004A24AB" w:rsidRDefault="004A24AB">
      <w:pPr>
        <w:jc w:val="both"/>
        <w:rPr>
          <w:rFonts w:ascii="Century" w:hAnsi="Century"/>
          <w:b/>
          <w:sz w:val="28"/>
          <w:szCs w:val="28"/>
        </w:rPr>
      </w:pPr>
    </w:p>
    <w:p w14:paraId="3828E149" w14:textId="77777777" w:rsidR="004A24AB" w:rsidRDefault="004025A8">
      <w:pPr>
        <w:jc w:val="both"/>
        <w:rPr>
          <w:rFonts w:ascii="Century" w:hAnsi="Century"/>
          <w:b/>
          <w:sz w:val="28"/>
          <w:szCs w:val="28"/>
        </w:rPr>
      </w:pPr>
      <w:r>
        <w:rPr>
          <w:rFonts w:ascii="Century" w:hAnsi="Century"/>
          <w:b/>
          <w:sz w:val="28"/>
          <w:szCs w:val="28"/>
        </w:rPr>
        <w:t>Localidad................................ Provincia.....................</w:t>
      </w:r>
    </w:p>
    <w:p w14:paraId="3828E14A" w14:textId="77777777" w:rsidR="004A24AB" w:rsidRDefault="004A24AB">
      <w:pPr>
        <w:jc w:val="both"/>
        <w:rPr>
          <w:rFonts w:ascii="Century" w:hAnsi="Century"/>
          <w:b/>
          <w:sz w:val="28"/>
          <w:szCs w:val="28"/>
        </w:rPr>
      </w:pPr>
    </w:p>
    <w:p w14:paraId="3828E14B" w14:textId="77777777" w:rsidR="004A24AB" w:rsidRDefault="004025A8">
      <w:pPr>
        <w:jc w:val="both"/>
        <w:rPr>
          <w:rFonts w:ascii="Century" w:hAnsi="Century"/>
          <w:b/>
          <w:sz w:val="28"/>
          <w:szCs w:val="28"/>
        </w:rPr>
      </w:pPr>
      <w:r>
        <w:rPr>
          <w:rFonts w:ascii="Century" w:hAnsi="Century"/>
          <w:b/>
          <w:sz w:val="28"/>
          <w:szCs w:val="28"/>
        </w:rPr>
        <w:t>Edad..............................</w:t>
      </w:r>
    </w:p>
    <w:p w14:paraId="3828E14C" w14:textId="77777777" w:rsidR="004A24AB" w:rsidRDefault="004A24AB">
      <w:pPr>
        <w:jc w:val="both"/>
        <w:rPr>
          <w:rFonts w:ascii="Trebuchet MS" w:hAnsi="Trebuchet MS"/>
        </w:rPr>
      </w:pPr>
    </w:p>
    <w:p w14:paraId="3828E14D" w14:textId="77777777" w:rsidR="004A24AB" w:rsidRDefault="004025A8">
      <w:pPr>
        <w:jc w:val="both"/>
        <w:rPr>
          <w:rFonts w:ascii="Trebuchet MS" w:hAnsi="Trebuchet MS"/>
        </w:rPr>
      </w:pPr>
      <w:r>
        <w:rPr>
          <w:rFonts w:ascii="Trebuchet MS" w:hAnsi="Trebuchet MS"/>
        </w:rPr>
        <w:t xml:space="preserve">                                     </w:t>
      </w:r>
    </w:p>
    <w:p w14:paraId="3828E14E" w14:textId="77777777" w:rsidR="004A24AB" w:rsidRDefault="004A24AB">
      <w:pPr>
        <w:jc w:val="right"/>
        <w:rPr>
          <w:rFonts w:ascii="Lucida Bright" w:hAnsi="Lucida Bright"/>
        </w:rPr>
      </w:pPr>
    </w:p>
    <w:p w14:paraId="3828E14F" w14:textId="77777777" w:rsidR="004A24AB" w:rsidRDefault="004025A8">
      <w:r>
        <w:br w:type="page"/>
      </w:r>
    </w:p>
    <w:p w14:paraId="3828E150" w14:textId="77777777" w:rsidR="004A24AB" w:rsidRDefault="004025A8">
      <w:pPr>
        <w:jc w:val="center"/>
        <w:rPr>
          <w:b/>
          <w:bCs/>
          <w:u w:val="single"/>
        </w:rPr>
      </w:pPr>
      <w:r>
        <w:rPr>
          <w:b/>
          <w:bCs/>
          <w:u w:val="single"/>
        </w:rPr>
        <w:lastRenderedPageBreak/>
        <w:t>ANEXO I. DECLARACIÓN RESPONSABLE SOBRE EL CUMPLIMIENTO DE LOS</w:t>
      </w:r>
    </w:p>
    <w:p w14:paraId="3828E151" w14:textId="77777777" w:rsidR="004A24AB" w:rsidRDefault="004025A8">
      <w:pPr>
        <w:jc w:val="center"/>
        <w:rPr>
          <w:b/>
          <w:bCs/>
          <w:u w:val="single"/>
        </w:rPr>
      </w:pPr>
      <w:r>
        <w:rPr>
          <w:b/>
          <w:bCs/>
          <w:u w:val="single"/>
        </w:rPr>
        <w:t>REQUISITOS PARA OBTENER LA CONDICIÓN DE BENEFICIARIO</w:t>
      </w:r>
    </w:p>
    <w:p w14:paraId="3828E152" w14:textId="77777777" w:rsidR="004A24AB" w:rsidRDefault="004A24AB"/>
    <w:p w14:paraId="3828E153" w14:textId="77777777" w:rsidR="004A24AB" w:rsidRDefault="004025A8">
      <w:pPr>
        <w:jc w:val="both"/>
      </w:pPr>
      <w:proofErr w:type="gramStart"/>
      <w:r>
        <w:t>D./</w:t>
      </w:r>
      <w:proofErr w:type="gramEnd"/>
      <w:r>
        <w:t>Dª. _________________________________________________________ con D.N.I._________________________, en relación con el XIV Concurso de Pintura al aire libre “Villa de Alguazas”, promovido por el Ayuntamiento de Alguazas, con Nº teléfono __________________, y e-mail __________________________________________,</w:t>
      </w:r>
    </w:p>
    <w:p w14:paraId="3828E154" w14:textId="77777777" w:rsidR="004A24AB" w:rsidRDefault="004A24AB">
      <w:pPr>
        <w:jc w:val="center"/>
        <w:rPr>
          <w:b/>
          <w:bCs/>
        </w:rPr>
      </w:pPr>
    </w:p>
    <w:p w14:paraId="3828E155" w14:textId="77777777" w:rsidR="004A24AB" w:rsidRDefault="004025A8">
      <w:pPr>
        <w:jc w:val="center"/>
        <w:rPr>
          <w:b/>
          <w:bCs/>
        </w:rPr>
      </w:pPr>
      <w:r>
        <w:rPr>
          <w:b/>
          <w:bCs/>
        </w:rPr>
        <w:t>DECLARA</w:t>
      </w:r>
    </w:p>
    <w:p w14:paraId="3828E156" w14:textId="77777777" w:rsidR="004A24AB" w:rsidRDefault="004A24AB">
      <w:pPr>
        <w:jc w:val="center"/>
        <w:rPr>
          <w:b/>
          <w:bCs/>
        </w:rPr>
      </w:pPr>
    </w:p>
    <w:p w14:paraId="3828E157" w14:textId="77777777" w:rsidR="004A24AB" w:rsidRDefault="004025A8">
      <w:pPr>
        <w:jc w:val="both"/>
      </w:pPr>
      <w:r>
        <w:t>Que bajo la responsabilidad que proceda, no se halla incurso en ninguno de los supuestos que puedan impedir obtener la subvención, especialmente los citados en el artículo 13.2 de la Ley 38/2003, de 17 de diciembre, General de Subvenciones, cumple con todas las condiciones de beneficiarios previstas en la Ley General de Subvenciones y en la legislación vigente en materia de subvenciones y se compromete a cumplir con todas las indicadas en las Bases del concurso.</w:t>
      </w:r>
    </w:p>
    <w:p w14:paraId="3828E158" w14:textId="77777777" w:rsidR="004A24AB" w:rsidRDefault="004A24AB"/>
    <w:p w14:paraId="3828E159" w14:textId="77777777" w:rsidR="004A24AB" w:rsidRDefault="004025A8">
      <w:r>
        <w:t xml:space="preserve">En Alguazas, a ________ de __________________ </w:t>
      </w:r>
      <w:proofErr w:type="spellStart"/>
      <w:r>
        <w:t>de</w:t>
      </w:r>
      <w:proofErr w:type="spellEnd"/>
      <w:r>
        <w:t xml:space="preserve"> 2023.</w:t>
      </w:r>
    </w:p>
    <w:p w14:paraId="3828E15A" w14:textId="77777777" w:rsidR="004A24AB" w:rsidRDefault="004A24AB"/>
    <w:p w14:paraId="3828E15B" w14:textId="77777777" w:rsidR="004A24AB" w:rsidRDefault="004025A8">
      <w:pPr>
        <w:jc w:val="center"/>
        <w:rPr>
          <w:b/>
          <w:bCs/>
        </w:rPr>
      </w:pPr>
      <w:r>
        <w:rPr>
          <w:b/>
          <w:bCs/>
        </w:rPr>
        <w:t>FIRMA</w:t>
      </w:r>
    </w:p>
    <w:sectPr w:rsidR="004A24AB">
      <w:pgSz w:w="11906" w:h="16838"/>
      <w:pgMar w:top="1417" w:right="1701" w:bottom="1417"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Leelawadee UI">
    <w:panose1 w:val="020B0502040204020203"/>
    <w:charset w:val="00"/>
    <w:family w:val="swiss"/>
    <w:pitch w:val="variable"/>
    <w:sig w:usb0="A3000003" w:usb1="00000000" w:usb2="00010000" w:usb3="00000000" w:csb0="00010101" w:csb1="00000000"/>
  </w:font>
  <w:font w:name="Lucida Bright">
    <w:panose1 w:val="020406020505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4AB"/>
    <w:rsid w:val="004025A8"/>
    <w:rsid w:val="004A24AB"/>
    <w:rsid w:val="00523F8A"/>
    <w:rsid w:val="00683D67"/>
    <w:rsid w:val="00B803B9"/>
    <w:rsid w:val="00BE2AE2"/>
    <w:rsid w:val="00D54CB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E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CE"/>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2A2ACE"/>
    <w:rPr>
      <w:color w:val="0000FF"/>
      <w:u w:val="single"/>
    </w:rPr>
  </w:style>
  <w:style w:type="character" w:customStyle="1" w:styleId="TextodegloboCar">
    <w:name w:val="Texto de globo Car"/>
    <w:basedOn w:val="Fuentedeprrafopredeter"/>
    <w:link w:val="Textodeglobo"/>
    <w:uiPriority w:val="99"/>
    <w:semiHidden/>
    <w:qFormat/>
    <w:rsid w:val="002A2ACE"/>
    <w:rPr>
      <w:rFonts w:ascii="Tahoma" w:eastAsia="Times New Roman" w:hAnsi="Tahoma" w:cs="Tahoma"/>
      <w:sz w:val="16"/>
      <w:szCs w:val="16"/>
      <w:lang w:eastAsia="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deglobo">
    <w:name w:val="Balloon Text"/>
    <w:basedOn w:val="Normal"/>
    <w:link w:val="TextodegloboCar"/>
    <w:uiPriority w:val="99"/>
    <w:semiHidden/>
    <w:unhideWhenUsed/>
    <w:qFormat/>
    <w:rsid w:val="002A2A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ACE"/>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rsid w:val="002A2ACE"/>
    <w:rPr>
      <w:color w:val="0000FF"/>
      <w:u w:val="single"/>
    </w:rPr>
  </w:style>
  <w:style w:type="character" w:customStyle="1" w:styleId="TextodegloboCar">
    <w:name w:val="Texto de globo Car"/>
    <w:basedOn w:val="Fuentedeprrafopredeter"/>
    <w:link w:val="Textodeglobo"/>
    <w:uiPriority w:val="99"/>
    <w:semiHidden/>
    <w:qFormat/>
    <w:rsid w:val="002A2ACE"/>
    <w:rPr>
      <w:rFonts w:ascii="Tahoma" w:eastAsia="Times New Roman" w:hAnsi="Tahoma" w:cs="Tahoma"/>
      <w:sz w:val="16"/>
      <w:szCs w:val="16"/>
      <w:lang w:eastAsia="es-ES"/>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styleId="Textodeglobo">
    <w:name w:val="Balloon Text"/>
    <w:basedOn w:val="Normal"/>
    <w:link w:val="TextodegloboCar"/>
    <w:uiPriority w:val="99"/>
    <w:semiHidden/>
    <w:unhideWhenUsed/>
    <w:qFormat/>
    <w:rsid w:val="002A2A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alguazas.es/" TargetMode="External"/><Relationship Id="rId3" Type="http://schemas.microsoft.com/office/2007/relationships/stylesWithEffects" Target="stylesWithEffects.xml"/><Relationship Id="rId7" Type="http://schemas.openxmlformats.org/officeDocument/2006/relationships/hyperlink" Target="mailto:biblioteca@alguazas.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iblioteca@alguazas.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531C3-2AFF-44F4-9A2B-BA697491B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1267</Words>
  <Characters>6973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2023-03-14T08:30:00Z</dcterms:created>
  <dcterms:modified xsi:type="dcterms:W3CDTF">2023-03-14T08:30:00Z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